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B" w:rsidRDefault="00AD4446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ЛЕСОПОЖАРНОЙ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ОБСТАНОВКЕ В ТУЛЬСКОЙ ОБЛАСТИ</w:t>
      </w:r>
    </w:p>
    <w:p w:rsidR="000F6851" w:rsidRDefault="00E503D3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>ЯНВАРЬ-</w:t>
      </w:r>
      <w:r w:rsidR="003C2E05">
        <w:rPr>
          <w:rFonts w:ascii="Times New Roman" w:hAnsi="Times New Roman" w:cs="Times New Roman"/>
          <w:b/>
          <w:bCs/>
          <w:sz w:val="26"/>
          <w:szCs w:val="26"/>
          <w:u w:val="single"/>
        </w:rPr>
        <w:t>МАЙ</w:t>
      </w:r>
      <w:r w:rsidR="004858DB"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</w:t>
      </w:r>
      <w:r w:rsidR="003C2E05"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="004858DB"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</w:t>
      </w:r>
    </w:p>
    <w:p w:rsidR="004858DB" w:rsidRDefault="005C36ED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(01.01.202</w:t>
      </w:r>
      <w:r w:rsidR="002B144B">
        <w:rPr>
          <w:rFonts w:ascii="Times New Roman" w:hAnsi="Times New Roman" w:cs="Times New Roman"/>
          <w:b/>
          <w:bCs/>
          <w:sz w:val="26"/>
          <w:szCs w:val="26"/>
        </w:rPr>
        <w:t>3-31</w:t>
      </w:r>
      <w:r w:rsidR="004858D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B144B">
        <w:rPr>
          <w:rFonts w:ascii="Times New Roman" w:hAnsi="Times New Roman" w:cs="Times New Roman"/>
          <w:b/>
          <w:bCs/>
          <w:sz w:val="26"/>
          <w:szCs w:val="26"/>
        </w:rPr>
        <w:t>05</w:t>
      </w:r>
      <w:r w:rsidR="004858DB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2B144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858D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3C2E05" w:rsidRPr="003C2E05" w:rsidRDefault="003C2E05" w:rsidP="003C2E05">
      <w:pPr>
        <w:jc w:val="both"/>
        <w:rPr>
          <w:rFonts w:ascii="PT Astra Serif" w:eastAsia="Calibri" w:hAnsi="PT Astra Serif" w:cs="Times New Roman"/>
          <w:b/>
          <w:bCs/>
          <w:sz w:val="26"/>
          <w:szCs w:val="26"/>
        </w:rPr>
      </w:pPr>
      <w:r w:rsidRPr="003C2E05">
        <w:rPr>
          <w:rFonts w:ascii="PT Astra Serif" w:eastAsia="Calibri" w:hAnsi="PT Astra Serif" w:cs="Times New Roman"/>
          <w:b/>
          <w:bCs/>
          <w:sz w:val="26"/>
          <w:szCs w:val="26"/>
        </w:rPr>
        <w:t>В соответствии с постановлением правительства Тульской области от 29.03.2023 № 158, пожароопасный сезон 2023 года на лесных участках в составе земель лесного фонда Тульской области начат с 03.04.2023 года.</w:t>
      </w:r>
    </w:p>
    <w:p w:rsidR="003C2E05" w:rsidRPr="003C2E05" w:rsidRDefault="003C2E05" w:rsidP="003C2E05">
      <w:pPr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C2E05">
        <w:rPr>
          <w:rFonts w:ascii="PT Astra Serif" w:eastAsia="Calibri" w:hAnsi="PT Astra Serif" w:cs="Times New Roman"/>
          <w:sz w:val="26"/>
          <w:szCs w:val="26"/>
        </w:rPr>
        <w:t xml:space="preserve">За период </w:t>
      </w:r>
      <w:r w:rsidRPr="003C2E05">
        <w:rPr>
          <w:rFonts w:ascii="PT Astra Serif" w:eastAsia="Calibri" w:hAnsi="PT Astra Serif" w:cs="Times New Roman"/>
          <w:b/>
          <w:sz w:val="26"/>
          <w:szCs w:val="26"/>
        </w:rPr>
        <w:t xml:space="preserve">с 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 xml:space="preserve">00:00 </w:t>
      </w:r>
      <w:proofErr w:type="spellStart"/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мск</w:t>
      </w:r>
      <w:proofErr w:type="spellEnd"/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 xml:space="preserve"> </w:t>
      </w:r>
      <w:r w:rsidR="002B144B">
        <w:rPr>
          <w:rFonts w:ascii="PT Astra Serif" w:eastAsia="Calibri" w:hAnsi="PT Astra Serif" w:cs="Times New Roman"/>
          <w:b/>
          <w:sz w:val="26"/>
          <w:szCs w:val="26"/>
          <w:u w:val="single"/>
        </w:rPr>
        <w:t>03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.0</w:t>
      </w:r>
      <w:r w:rsidR="002B144B">
        <w:rPr>
          <w:rFonts w:ascii="PT Astra Serif" w:eastAsia="Calibri" w:hAnsi="PT Astra Serif" w:cs="Times New Roman"/>
          <w:b/>
          <w:sz w:val="26"/>
          <w:szCs w:val="26"/>
          <w:u w:val="single"/>
        </w:rPr>
        <w:t>4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.2023 г.</w:t>
      </w:r>
      <w:r w:rsidRPr="003C2E05">
        <w:rPr>
          <w:rFonts w:ascii="PT Astra Serif" w:eastAsia="Calibri" w:hAnsi="PT Astra Serif" w:cs="Times New Roman"/>
          <w:b/>
          <w:sz w:val="26"/>
          <w:szCs w:val="26"/>
        </w:rPr>
        <w:t xml:space="preserve"> по 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 xml:space="preserve">00:00 </w:t>
      </w:r>
      <w:proofErr w:type="spellStart"/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мск</w:t>
      </w:r>
      <w:proofErr w:type="spellEnd"/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 xml:space="preserve"> </w:t>
      </w:r>
      <w:r w:rsidR="002B144B">
        <w:rPr>
          <w:rFonts w:ascii="PT Astra Serif" w:eastAsia="Calibri" w:hAnsi="PT Astra Serif" w:cs="Times New Roman"/>
          <w:b/>
          <w:sz w:val="26"/>
          <w:szCs w:val="26"/>
          <w:u w:val="single"/>
        </w:rPr>
        <w:t>01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.0</w:t>
      </w:r>
      <w:r w:rsidR="002B144B">
        <w:rPr>
          <w:rFonts w:ascii="PT Astra Serif" w:eastAsia="Calibri" w:hAnsi="PT Astra Serif" w:cs="Times New Roman"/>
          <w:b/>
          <w:sz w:val="26"/>
          <w:szCs w:val="26"/>
          <w:u w:val="single"/>
        </w:rPr>
        <w:t>6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.2023 г.</w:t>
      </w:r>
      <w:r w:rsidRPr="003C2E05">
        <w:rPr>
          <w:rFonts w:ascii="PT Astra Serif" w:eastAsia="Calibri" w:hAnsi="PT Astra Serif" w:cs="Times New Roman"/>
          <w:sz w:val="26"/>
          <w:szCs w:val="26"/>
        </w:rPr>
        <w:t xml:space="preserve"> лесных пожаров в Тульской области не допущено.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bookmarkStart w:id="0" w:name="_GoBack"/>
      <w:bookmarkEnd w:id="0"/>
      <w:r w:rsidRPr="003C2E05">
        <w:rPr>
          <w:rFonts w:ascii="PT Astra Serif" w:eastAsia="Calibri" w:hAnsi="PT Astra Serif" w:cs="Times New Roman"/>
          <w:sz w:val="24"/>
          <w:szCs w:val="24"/>
        </w:rPr>
        <w:t xml:space="preserve">Ежедневно, на утвержденных маршрутах патрулирования, в лесном фонде Тульской области осуществляют контроль за пожарной обстановкой пять мобильных групп пожаротушения и двадцать четыре оперативные группы лесничеств. Патрулирование осуществляется в соответствии с </w:t>
      </w:r>
      <w:r w:rsidRPr="003C2E05">
        <w:rPr>
          <w:rFonts w:ascii="PT Astra Serif" w:eastAsia="Calibri" w:hAnsi="PT Astra Serif" w:cs="Times New Roman"/>
          <w:bCs/>
          <w:sz w:val="24"/>
          <w:szCs w:val="24"/>
        </w:rPr>
        <w:t>Федеральными классами пожарной опасности в лесах в зависимости от условий погоды</w:t>
      </w:r>
      <w:r w:rsidRPr="003C2E05">
        <w:rPr>
          <w:rFonts w:ascii="PT Astra Serif" w:eastAsia="Calibri" w:hAnsi="PT Astra Serif" w:cs="Times New Roman"/>
          <w:sz w:val="24"/>
          <w:szCs w:val="24"/>
        </w:rPr>
        <w:t>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C2E05">
        <w:rPr>
          <w:rFonts w:ascii="PT Astra Serif" w:eastAsia="Calibri" w:hAnsi="PT Astra Serif" w:cs="Times New Roman"/>
          <w:sz w:val="24"/>
          <w:szCs w:val="24"/>
        </w:rPr>
        <w:t>На патрулировании задействовано 84 человека, 36 единиц техники.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C2E05">
        <w:rPr>
          <w:rFonts w:ascii="PT Astra Serif" w:eastAsia="Calibri" w:hAnsi="PT Astra Serif" w:cs="Times New Roman"/>
          <w:sz w:val="24"/>
          <w:szCs w:val="24"/>
        </w:rPr>
        <w:t xml:space="preserve">Одновременно, при патрулировании, осуществляется оперативное тушение возгораний сухой травы для предотвращения перехода </w:t>
      </w:r>
      <w:proofErr w:type="spellStart"/>
      <w:r w:rsidRPr="003C2E05">
        <w:rPr>
          <w:rFonts w:ascii="PT Astra Serif" w:eastAsia="Calibri" w:hAnsi="PT Astra Serif" w:cs="Times New Roman"/>
          <w:sz w:val="24"/>
          <w:szCs w:val="24"/>
        </w:rPr>
        <w:t>сельхозпалов</w:t>
      </w:r>
      <w:proofErr w:type="spellEnd"/>
      <w:r w:rsidRPr="003C2E05">
        <w:rPr>
          <w:rFonts w:ascii="PT Astra Serif" w:eastAsia="Calibri" w:hAnsi="PT Astra Serif" w:cs="Times New Roman"/>
          <w:sz w:val="24"/>
          <w:szCs w:val="24"/>
        </w:rPr>
        <w:t xml:space="preserve"> на земли лесного фонда и возникновения лесных пожаров.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C2E05">
        <w:rPr>
          <w:rFonts w:ascii="PT Astra Serif" w:eastAsia="Calibri" w:hAnsi="PT Astra Serif" w:cs="Times New Roman"/>
          <w:sz w:val="24"/>
          <w:szCs w:val="24"/>
        </w:rPr>
        <w:t xml:space="preserve">Обеспечено круглосуточное дежурство оперативных дежурных Региональной диспетчерской службы лесной охраны Тульской области, осуществляющих мониторинг пожарной обстановки и обеспечивающих взаимодействие </w:t>
      </w:r>
      <w:proofErr w:type="spellStart"/>
      <w:r w:rsidRPr="003C2E05">
        <w:rPr>
          <w:rFonts w:ascii="PT Astra Serif" w:eastAsia="Calibri" w:hAnsi="PT Astra Serif" w:cs="Times New Roman"/>
          <w:sz w:val="24"/>
          <w:szCs w:val="24"/>
        </w:rPr>
        <w:t>лесопожарных</w:t>
      </w:r>
      <w:proofErr w:type="spellEnd"/>
      <w:r w:rsidRPr="003C2E05">
        <w:rPr>
          <w:rFonts w:ascii="PT Astra Serif" w:eastAsia="Calibri" w:hAnsi="PT Astra Serif" w:cs="Times New Roman"/>
          <w:sz w:val="24"/>
          <w:szCs w:val="24"/>
        </w:rPr>
        <w:t xml:space="preserve"> формирований региона с </w:t>
      </w:r>
      <w:proofErr w:type="spellStart"/>
      <w:r w:rsidRPr="003C2E05">
        <w:rPr>
          <w:rFonts w:ascii="PT Astra Serif" w:eastAsia="Calibri" w:hAnsi="PT Astra Serif" w:cs="Times New Roman"/>
          <w:sz w:val="24"/>
          <w:szCs w:val="24"/>
        </w:rPr>
        <w:t>ЦУКС</w:t>
      </w:r>
      <w:proofErr w:type="spellEnd"/>
      <w:r w:rsidRPr="003C2E05">
        <w:rPr>
          <w:rFonts w:ascii="PT Astra Serif" w:eastAsia="Calibri" w:hAnsi="PT Astra Serif" w:cs="Times New Roman"/>
          <w:sz w:val="24"/>
          <w:szCs w:val="24"/>
        </w:rPr>
        <w:t xml:space="preserve"> МЧС по Тульской области, </w:t>
      </w:r>
      <w:proofErr w:type="spellStart"/>
      <w:r w:rsidRPr="003C2E05">
        <w:rPr>
          <w:rFonts w:ascii="PT Astra Serif" w:eastAsia="Calibri" w:hAnsi="PT Astra Serif" w:cs="Times New Roman"/>
          <w:sz w:val="24"/>
          <w:szCs w:val="24"/>
        </w:rPr>
        <w:t>ЕДДС</w:t>
      </w:r>
      <w:proofErr w:type="spellEnd"/>
      <w:r w:rsidRPr="003C2E05">
        <w:rPr>
          <w:rFonts w:ascii="PT Astra Serif" w:eastAsia="Calibri" w:hAnsi="PT Astra Serif" w:cs="Times New Roman"/>
          <w:sz w:val="24"/>
          <w:szCs w:val="24"/>
        </w:rPr>
        <w:t xml:space="preserve"> муниципальных образований и другими оперативными службами.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C2E05">
        <w:rPr>
          <w:rFonts w:ascii="PT Astra Serif" w:eastAsia="Calibri" w:hAnsi="PT Astra Serif" w:cs="Times New Roman"/>
          <w:b/>
          <w:bCs/>
          <w:sz w:val="26"/>
          <w:szCs w:val="26"/>
        </w:rPr>
        <w:t>Режим ЧС не введен.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3C2E05">
        <w:rPr>
          <w:rFonts w:ascii="PT Astra Serif" w:eastAsia="Calibri" w:hAnsi="PT Astra Serif" w:cs="Times New Roman"/>
          <w:b/>
          <w:bCs/>
          <w:sz w:val="26"/>
          <w:szCs w:val="26"/>
        </w:rPr>
        <w:t>Особый противопожарный режим не введен.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C2E05" w:rsidRPr="003C2E05" w:rsidRDefault="003C2E05" w:rsidP="003C2E0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C2E05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>В случае обнаружения лесного пожара следует звонить на телефон Региональной диспетчерской службы лесного хозяйства «Прямая линия лесной охраны» – 8-800-100-94-00.</w:t>
      </w:r>
    </w:p>
    <w:p w:rsidR="000F6851" w:rsidRPr="002F0C1E" w:rsidRDefault="003C2E05" w:rsidP="003C2E05">
      <w:pPr>
        <w:pStyle w:val="a3"/>
        <w:jc w:val="both"/>
        <w:rPr>
          <w:sz w:val="26"/>
          <w:szCs w:val="26"/>
        </w:rPr>
      </w:pPr>
      <w:r w:rsidRPr="003C2E05">
        <w:rPr>
          <w:rFonts w:ascii="PT Astra Serif" w:eastAsia="Calibri" w:hAnsi="PT Astra Serif"/>
          <w:b/>
          <w:bCs/>
          <w:i/>
          <w:iCs/>
          <w:sz w:val="22"/>
          <w:szCs w:val="22"/>
          <w:lang w:eastAsia="en-US"/>
        </w:rPr>
        <w:t xml:space="preserve">Неосторожное обращение с огнем, разведение костров, выжигание хвороста, лесной подстилки, сухой травы и других лесных горючих материалов с нарушением требований правил пожарной безопасности в лесу и на участках, непосредственно примыкающих к лесам, преследуется по закону. </w:t>
      </w:r>
      <w:r w:rsidR="000F6851" w:rsidRPr="002F0C1E">
        <w:rPr>
          <w:rStyle w:val="a4"/>
          <w:b/>
          <w:bCs/>
          <w:sz w:val="26"/>
          <w:szCs w:val="26"/>
        </w:rPr>
        <w:t xml:space="preserve"> </w:t>
      </w:r>
    </w:p>
    <w:p w:rsidR="000F6851" w:rsidRDefault="000F6851"/>
    <w:sectPr w:rsidR="000F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1"/>
    <w:rsid w:val="000005D3"/>
    <w:rsid w:val="000227AB"/>
    <w:rsid w:val="000554E2"/>
    <w:rsid w:val="000F6339"/>
    <w:rsid w:val="000F6851"/>
    <w:rsid w:val="001A0A6D"/>
    <w:rsid w:val="001C428D"/>
    <w:rsid w:val="002748A3"/>
    <w:rsid w:val="002B144B"/>
    <w:rsid w:val="002F0C1E"/>
    <w:rsid w:val="00342531"/>
    <w:rsid w:val="0037360C"/>
    <w:rsid w:val="003B254D"/>
    <w:rsid w:val="003C2E05"/>
    <w:rsid w:val="0040017C"/>
    <w:rsid w:val="004858DB"/>
    <w:rsid w:val="005C36ED"/>
    <w:rsid w:val="005E4236"/>
    <w:rsid w:val="006E28FD"/>
    <w:rsid w:val="007C2060"/>
    <w:rsid w:val="008264B5"/>
    <w:rsid w:val="00937EE9"/>
    <w:rsid w:val="009B3826"/>
    <w:rsid w:val="00A10889"/>
    <w:rsid w:val="00AD4446"/>
    <w:rsid w:val="00B15ACC"/>
    <w:rsid w:val="00B85047"/>
    <w:rsid w:val="00B91A28"/>
    <w:rsid w:val="00B95593"/>
    <w:rsid w:val="00C50F9E"/>
    <w:rsid w:val="00C73B0D"/>
    <w:rsid w:val="00C8116F"/>
    <w:rsid w:val="00CB6850"/>
    <w:rsid w:val="00D94CAB"/>
    <w:rsid w:val="00E503D3"/>
    <w:rsid w:val="00F0651F"/>
    <w:rsid w:val="00F202C3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40</cp:revision>
  <dcterms:created xsi:type="dcterms:W3CDTF">2020-08-10T13:14:00Z</dcterms:created>
  <dcterms:modified xsi:type="dcterms:W3CDTF">2023-06-20T09:53:00Z</dcterms:modified>
</cp:coreProperties>
</file>